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096" w:rsidRDefault="009B325C" w:rsidP="00C31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1096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C31096">
        <w:rPr>
          <w:rFonts w:ascii="Times New Roman" w:hAnsi="Times New Roman" w:cs="Times New Roman"/>
          <w:sz w:val="28"/>
          <w:szCs w:val="28"/>
        </w:rPr>
        <w:t xml:space="preserve"> для педагогики</w:t>
      </w:r>
      <w:r w:rsidR="00C31096">
        <w:rPr>
          <w:rFonts w:ascii="Times New Roman" w:hAnsi="Times New Roman" w:cs="Times New Roman"/>
          <w:sz w:val="28"/>
          <w:szCs w:val="28"/>
        </w:rPr>
        <w:t xml:space="preserve"> имеет то понимание смысла жиз</w:t>
      </w:r>
      <w:r w:rsidRPr="00C31096">
        <w:rPr>
          <w:rFonts w:ascii="Times New Roman" w:hAnsi="Times New Roman" w:cs="Times New Roman"/>
          <w:sz w:val="28"/>
          <w:szCs w:val="28"/>
        </w:rPr>
        <w:t>ни, которое сформулировано В. В. Зеньковским в его педагогической антропологии. Жизнь человека, проходящая под знаком его «креста», осуществляет в себе смысл, заложенный в ней изначально Божьим промыслом. Осознать этот смысл трудно и не всегда возможно: тайна жизни каждого из нас лишь приоткрыв</w:t>
      </w:r>
      <w:r w:rsidR="00C31096">
        <w:rPr>
          <w:rFonts w:ascii="Times New Roman" w:hAnsi="Times New Roman" w:cs="Times New Roman"/>
          <w:sz w:val="28"/>
          <w:szCs w:val="28"/>
        </w:rPr>
        <w:t>ается, никогда до конца не про</w:t>
      </w:r>
      <w:r w:rsidRPr="00C31096">
        <w:rPr>
          <w:rFonts w:ascii="Times New Roman" w:hAnsi="Times New Roman" w:cs="Times New Roman"/>
          <w:sz w:val="28"/>
          <w:szCs w:val="28"/>
        </w:rPr>
        <w:t>являясь. Но при этом человек должен стремиться к осознанию смысла своего существования, чтобы в полной мере его осуществит</w:t>
      </w:r>
      <w:r w:rsidR="00C31096">
        <w:rPr>
          <w:rFonts w:ascii="Times New Roman" w:hAnsi="Times New Roman" w:cs="Times New Roman"/>
          <w:sz w:val="28"/>
          <w:szCs w:val="28"/>
        </w:rPr>
        <w:t>ь. И пе</w:t>
      </w:r>
      <w:r w:rsidRPr="00C31096">
        <w:rPr>
          <w:rFonts w:ascii="Times New Roman" w:hAnsi="Times New Roman" w:cs="Times New Roman"/>
          <w:sz w:val="28"/>
          <w:szCs w:val="28"/>
        </w:rPr>
        <w:t>дагогика должна стремиться к пониманию и осуществлению смысла жизни каждого. «В биографии каждо</w:t>
      </w:r>
      <w:r w:rsidR="00C31096">
        <w:rPr>
          <w:rFonts w:ascii="Times New Roman" w:hAnsi="Times New Roman" w:cs="Times New Roman"/>
          <w:sz w:val="28"/>
          <w:szCs w:val="28"/>
        </w:rPr>
        <w:t>го человека – и это имеет суще</w:t>
      </w:r>
      <w:r w:rsidRPr="00C31096">
        <w:rPr>
          <w:rFonts w:ascii="Times New Roman" w:hAnsi="Times New Roman" w:cs="Times New Roman"/>
          <w:sz w:val="28"/>
          <w:szCs w:val="28"/>
        </w:rPr>
        <w:t>ственнейшее значение для педагогической мысли – надо уметь видеть сквозь внешнюю цепь событий в жизни человека ту послед</w:t>
      </w:r>
      <w:r w:rsidR="00C31096">
        <w:rPr>
          <w:rFonts w:ascii="Times New Roman" w:hAnsi="Times New Roman" w:cs="Times New Roman"/>
          <w:sz w:val="28"/>
          <w:szCs w:val="28"/>
        </w:rPr>
        <w:t>нюю глуби</w:t>
      </w:r>
      <w:r w:rsidRPr="00C31096">
        <w:rPr>
          <w:rFonts w:ascii="Times New Roman" w:hAnsi="Times New Roman" w:cs="Times New Roman"/>
          <w:sz w:val="28"/>
          <w:szCs w:val="28"/>
        </w:rPr>
        <w:t>ну, в которой раскрывается «крест» человека, – его духовные задачи, логик</w:t>
      </w:r>
      <w:r w:rsidR="00C31096">
        <w:rPr>
          <w:rFonts w:ascii="Times New Roman" w:hAnsi="Times New Roman" w:cs="Times New Roman"/>
          <w:sz w:val="28"/>
          <w:szCs w:val="28"/>
        </w:rPr>
        <w:t>а его духовного пути»</w:t>
      </w:r>
      <w:r w:rsidRPr="00C310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1096" w:rsidRDefault="009B325C" w:rsidP="00C31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096">
        <w:rPr>
          <w:rFonts w:ascii="Times New Roman" w:hAnsi="Times New Roman" w:cs="Times New Roman"/>
          <w:sz w:val="28"/>
          <w:szCs w:val="28"/>
        </w:rPr>
        <w:t>Антропологическое измерение пе</w:t>
      </w:r>
      <w:r w:rsidR="00C31096">
        <w:rPr>
          <w:rFonts w:ascii="Times New Roman" w:hAnsi="Times New Roman" w:cs="Times New Roman"/>
          <w:sz w:val="28"/>
          <w:szCs w:val="28"/>
        </w:rPr>
        <w:t>дагогической теории В. В. Зень</w:t>
      </w:r>
      <w:r w:rsidRPr="00C31096">
        <w:rPr>
          <w:rFonts w:ascii="Times New Roman" w:hAnsi="Times New Roman" w:cs="Times New Roman"/>
          <w:sz w:val="28"/>
          <w:szCs w:val="28"/>
        </w:rPr>
        <w:t>ковского обусловлено его православными верованиями и интенциями, что позволило педагогу дать глубоко</w:t>
      </w:r>
      <w:r w:rsidR="00C31096">
        <w:rPr>
          <w:rFonts w:ascii="Times New Roman" w:hAnsi="Times New Roman" w:cs="Times New Roman"/>
          <w:sz w:val="28"/>
          <w:szCs w:val="28"/>
        </w:rPr>
        <w:t xml:space="preserve"> продуманную трактовку содержа</w:t>
      </w:r>
      <w:r w:rsidRPr="00C31096">
        <w:rPr>
          <w:rFonts w:ascii="Times New Roman" w:hAnsi="Times New Roman" w:cs="Times New Roman"/>
          <w:sz w:val="28"/>
          <w:szCs w:val="28"/>
        </w:rPr>
        <w:t>ния, целей и задач педагогики. Проблема смысла жизни входит в число тех проблем, решение которых составляет антропологическ</w:t>
      </w:r>
      <w:r w:rsidR="00C31096">
        <w:rPr>
          <w:rFonts w:ascii="Times New Roman" w:hAnsi="Times New Roman" w:cs="Times New Roman"/>
          <w:sz w:val="28"/>
          <w:szCs w:val="28"/>
        </w:rPr>
        <w:t>ое основание всякой педагогиче</w:t>
      </w:r>
      <w:r w:rsidRPr="00C31096">
        <w:rPr>
          <w:rFonts w:ascii="Times New Roman" w:hAnsi="Times New Roman" w:cs="Times New Roman"/>
          <w:sz w:val="28"/>
          <w:szCs w:val="28"/>
        </w:rPr>
        <w:t>ской теории, претендующей на всеобъемлющее об</w:t>
      </w:r>
      <w:r w:rsidR="00C31096">
        <w:rPr>
          <w:rFonts w:ascii="Times New Roman" w:hAnsi="Times New Roman" w:cs="Times New Roman"/>
          <w:sz w:val="28"/>
          <w:szCs w:val="28"/>
        </w:rPr>
        <w:t>ъяснение педагоги</w:t>
      </w:r>
      <w:r w:rsidRPr="00C31096">
        <w:rPr>
          <w:rFonts w:ascii="Times New Roman" w:hAnsi="Times New Roman" w:cs="Times New Roman"/>
          <w:sz w:val="28"/>
          <w:szCs w:val="28"/>
        </w:rPr>
        <w:t>ческой деятельности. Анализ выдвинутых в России в Х1Х – начале ХХ вв. педагогических теорий показывает, что проблема</w:t>
      </w:r>
      <w:r w:rsidR="00C31096">
        <w:rPr>
          <w:rFonts w:ascii="Times New Roman" w:hAnsi="Times New Roman" w:cs="Times New Roman"/>
          <w:sz w:val="28"/>
          <w:szCs w:val="28"/>
        </w:rPr>
        <w:t xml:space="preserve"> смысла человеческого существо</w:t>
      </w:r>
      <w:r w:rsidRPr="00C31096">
        <w:rPr>
          <w:rFonts w:ascii="Times New Roman" w:hAnsi="Times New Roman" w:cs="Times New Roman"/>
          <w:sz w:val="28"/>
          <w:szCs w:val="28"/>
        </w:rPr>
        <w:t>вания занимала умы многих выдающихся мыслителей того времени. Причем именно в религиозных по св</w:t>
      </w:r>
      <w:r w:rsidR="00C31096">
        <w:rPr>
          <w:rFonts w:ascii="Times New Roman" w:hAnsi="Times New Roman" w:cs="Times New Roman"/>
          <w:sz w:val="28"/>
          <w:szCs w:val="28"/>
        </w:rPr>
        <w:t>оему антропологическому основа</w:t>
      </w:r>
      <w:r w:rsidRPr="00C31096">
        <w:rPr>
          <w:rFonts w:ascii="Times New Roman" w:hAnsi="Times New Roman" w:cs="Times New Roman"/>
          <w:sz w:val="28"/>
          <w:szCs w:val="28"/>
        </w:rPr>
        <w:t xml:space="preserve">нию педагогических концепциях эта проблема исследовалась особенно глубоко. </w:t>
      </w:r>
    </w:p>
    <w:p w:rsidR="00C31096" w:rsidRDefault="009B325C" w:rsidP="00C31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096">
        <w:rPr>
          <w:rFonts w:ascii="Times New Roman" w:hAnsi="Times New Roman" w:cs="Times New Roman"/>
          <w:sz w:val="28"/>
          <w:szCs w:val="28"/>
        </w:rPr>
        <w:t>В православной педагогике решение этой проблемы зависело от трактовки природы человека как воплощения образа Божия, и это обусловливало понимание содерж</w:t>
      </w:r>
      <w:r w:rsidR="00C31096">
        <w:rPr>
          <w:rFonts w:ascii="Times New Roman" w:hAnsi="Times New Roman" w:cs="Times New Roman"/>
          <w:sz w:val="28"/>
          <w:szCs w:val="28"/>
        </w:rPr>
        <w:t>ания, целей и задач процесса об</w:t>
      </w:r>
      <w:r w:rsidRPr="00C31096">
        <w:rPr>
          <w:rFonts w:ascii="Times New Roman" w:hAnsi="Times New Roman" w:cs="Times New Roman"/>
          <w:sz w:val="28"/>
          <w:szCs w:val="28"/>
        </w:rPr>
        <w:t xml:space="preserve">разования. Педагоги православной ориентации ясно осознавали, что религиозное содержание человеческой жизни, живой религиозный опыт человека как ощущение причастности к </w:t>
      </w:r>
      <w:proofErr w:type="gramStart"/>
      <w:r w:rsidRPr="00C31096">
        <w:rPr>
          <w:rFonts w:ascii="Times New Roman" w:hAnsi="Times New Roman" w:cs="Times New Roman"/>
          <w:sz w:val="28"/>
          <w:szCs w:val="28"/>
        </w:rPr>
        <w:t>Аб</w:t>
      </w:r>
      <w:r w:rsidR="00C31096">
        <w:rPr>
          <w:rFonts w:ascii="Times New Roman" w:hAnsi="Times New Roman" w:cs="Times New Roman"/>
          <w:sz w:val="28"/>
          <w:szCs w:val="28"/>
        </w:rPr>
        <w:t>солютному</w:t>
      </w:r>
      <w:proofErr w:type="gramEnd"/>
      <w:r w:rsidR="00C31096">
        <w:rPr>
          <w:rFonts w:ascii="Times New Roman" w:hAnsi="Times New Roman" w:cs="Times New Roman"/>
          <w:sz w:val="28"/>
          <w:szCs w:val="28"/>
        </w:rPr>
        <w:t xml:space="preserve"> наполня</w:t>
      </w:r>
      <w:r w:rsidRPr="00C31096">
        <w:rPr>
          <w:rFonts w:ascii="Times New Roman" w:hAnsi="Times New Roman" w:cs="Times New Roman"/>
          <w:sz w:val="28"/>
          <w:szCs w:val="28"/>
        </w:rPr>
        <w:t>ют истинным смыслом его жизнь. И так понимаемое существование человека определяет все в педагогике: ее смысл, содержание, методы и способы, цели и задачи.</w:t>
      </w:r>
    </w:p>
    <w:p w:rsidR="00C31096" w:rsidRDefault="009B325C" w:rsidP="00C31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096">
        <w:rPr>
          <w:rFonts w:ascii="Times New Roman" w:hAnsi="Times New Roman" w:cs="Times New Roman"/>
          <w:sz w:val="28"/>
          <w:szCs w:val="28"/>
        </w:rPr>
        <w:t xml:space="preserve"> </w:t>
      </w:r>
      <w:r w:rsidR="00C31096">
        <w:rPr>
          <w:rFonts w:ascii="Times New Roman" w:hAnsi="Times New Roman" w:cs="Times New Roman"/>
          <w:sz w:val="28"/>
          <w:szCs w:val="28"/>
        </w:rPr>
        <w:t xml:space="preserve">  </w:t>
      </w:r>
      <w:r w:rsidRPr="00C31096">
        <w:rPr>
          <w:rFonts w:ascii="Times New Roman" w:hAnsi="Times New Roman" w:cs="Times New Roman"/>
          <w:sz w:val="28"/>
          <w:szCs w:val="28"/>
        </w:rPr>
        <w:t>Светская педагогика этого пери</w:t>
      </w:r>
      <w:r w:rsidR="00C31096">
        <w:rPr>
          <w:rFonts w:ascii="Times New Roman" w:hAnsi="Times New Roman" w:cs="Times New Roman"/>
          <w:sz w:val="28"/>
          <w:szCs w:val="28"/>
        </w:rPr>
        <w:t>ода не придавала значения реше</w:t>
      </w:r>
      <w:r w:rsidRPr="00C31096">
        <w:rPr>
          <w:rFonts w:ascii="Times New Roman" w:hAnsi="Times New Roman" w:cs="Times New Roman"/>
          <w:sz w:val="28"/>
          <w:szCs w:val="28"/>
        </w:rPr>
        <w:t>нию проблемы смысла жизни. Ее представители не поднимали эту проблему в своих теоретических из</w:t>
      </w:r>
      <w:r w:rsidR="00C31096">
        <w:rPr>
          <w:rFonts w:ascii="Times New Roman" w:hAnsi="Times New Roman" w:cs="Times New Roman"/>
          <w:sz w:val="28"/>
          <w:szCs w:val="28"/>
        </w:rPr>
        <w:t>ысканиях. Причиной этого являл</w:t>
      </w:r>
      <w:r w:rsidRPr="00C31096">
        <w:rPr>
          <w:rFonts w:ascii="Times New Roman" w:hAnsi="Times New Roman" w:cs="Times New Roman"/>
          <w:sz w:val="28"/>
          <w:szCs w:val="28"/>
        </w:rPr>
        <w:t>ось более узкое мировоззренческ</w:t>
      </w:r>
      <w:r w:rsidR="00C31096">
        <w:rPr>
          <w:rFonts w:ascii="Times New Roman" w:hAnsi="Times New Roman" w:cs="Times New Roman"/>
          <w:sz w:val="28"/>
          <w:szCs w:val="28"/>
        </w:rPr>
        <w:t>ое основание педагогических те</w:t>
      </w:r>
      <w:r w:rsidRPr="00C31096">
        <w:rPr>
          <w:rFonts w:ascii="Times New Roman" w:hAnsi="Times New Roman" w:cs="Times New Roman"/>
          <w:sz w:val="28"/>
          <w:szCs w:val="28"/>
        </w:rPr>
        <w:t xml:space="preserve">орий, которые в своем </w:t>
      </w:r>
      <w:r w:rsidRPr="00C31096">
        <w:rPr>
          <w:rFonts w:ascii="Times New Roman" w:hAnsi="Times New Roman" w:cs="Times New Roman"/>
          <w:sz w:val="28"/>
          <w:szCs w:val="28"/>
        </w:rPr>
        <w:lastRenderedPageBreak/>
        <w:t>анализе не</w:t>
      </w:r>
      <w:r w:rsidR="00C31096">
        <w:rPr>
          <w:rFonts w:ascii="Times New Roman" w:hAnsi="Times New Roman" w:cs="Times New Roman"/>
          <w:sz w:val="28"/>
          <w:szCs w:val="28"/>
        </w:rPr>
        <w:t xml:space="preserve"> выходили за пределы биологиче</w:t>
      </w:r>
      <w:r w:rsidRPr="00C31096">
        <w:rPr>
          <w:rFonts w:ascii="Times New Roman" w:hAnsi="Times New Roman" w:cs="Times New Roman"/>
          <w:sz w:val="28"/>
          <w:szCs w:val="28"/>
        </w:rPr>
        <w:t xml:space="preserve">ского и социального существования человека, рассматривая его как существо психофизиологическое, </w:t>
      </w:r>
      <w:r w:rsidR="00C31096">
        <w:rPr>
          <w:rFonts w:ascii="Times New Roman" w:hAnsi="Times New Roman" w:cs="Times New Roman"/>
          <w:sz w:val="28"/>
          <w:szCs w:val="28"/>
        </w:rPr>
        <w:t>ведущее социальный образ жизни.</w:t>
      </w:r>
    </w:p>
    <w:p w:rsidR="00EC1E05" w:rsidRPr="00C31096" w:rsidRDefault="009B325C" w:rsidP="00C310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096">
        <w:rPr>
          <w:rFonts w:ascii="Times New Roman" w:hAnsi="Times New Roman" w:cs="Times New Roman"/>
          <w:sz w:val="28"/>
          <w:szCs w:val="28"/>
        </w:rPr>
        <w:t>Духовная составляющая человеческой натуры при таком взгляде на человека остается вне поля внимания исследователей, элиминируется из сферы педагогических исследований, что приводит к неполным, а значит, и искаженным антропологическим представлениям, лежащим в основе педагогической теории. Это, в свою очередь, сужает и лишает подлинной глубины наши взгляды н</w:t>
      </w:r>
      <w:r w:rsidR="00C31096">
        <w:rPr>
          <w:rFonts w:ascii="Times New Roman" w:hAnsi="Times New Roman" w:cs="Times New Roman"/>
          <w:sz w:val="28"/>
          <w:szCs w:val="28"/>
        </w:rPr>
        <w:t>а сущность и задачи педагогиче</w:t>
      </w:r>
      <w:r w:rsidRPr="00C31096">
        <w:rPr>
          <w:rFonts w:ascii="Times New Roman" w:hAnsi="Times New Roman" w:cs="Times New Roman"/>
          <w:sz w:val="28"/>
          <w:szCs w:val="28"/>
        </w:rPr>
        <w:t>ской деятельности, не позволяет виде</w:t>
      </w:r>
      <w:r w:rsidR="00C31096">
        <w:rPr>
          <w:rFonts w:ascii="Times New Roman" w:hAnsi="Times New Roman" w:cs="Times New Roman"/>
          <w:sz w:val="28"/>
          <w:szCs w:val="28"/>
        </w:rPr>
        <w:t xml:space="preserve">ть человека воспитуемого и </w:t>
      </w:r>
      <w:proofErr w:type="spellStart"/>
      <w:r w:rsidR="00C31096">
        <w:rPr>
          <w:rFonts w:ascii="Times New Roman" w:hAnsi="Times New Roman" w:cs="Times New Roman"/>
          <w:sz w:val="28"/>
          <w:szCs w:val="28"/>
        </w:rPr>
        <w:t>вос</w:t>
      </w:r>
      <w:r w:rsidRPr="00C31096">
        <w:rPr>
          <w:rFonts w:ascii="Times New Roman" w:hAnsi="Times New Roman" w:cs="Times New Roman"/>
          <w:sz w:val="28"/>
          <w:szCs w:val="28"/>
        </w:rPr>
        <w:t>питующего</w:t>
      </w:r>
      <w:proofErr w:type="spellEnd"/>
      <w:r w:rsidRPr="00C31096">
        <w:rPr>
          <w:rFonts w:ascii="Times New Roman" w:hAnsi="Times New Roman" w:cs="Times New Roman"/>
          <w:sz w:val="28"/>
          <w:szCs w:val="28"/>
        </w:rPr>
        <w:t xml:space="preserve"> во всей его целостности и подлинности. Именно духовный аспект личности, ее способность выходить за пределы материальных и социальных потребностей являются «слабым местом» современной педагогики. В</w:t>
      </w:r>
      <w:r w:rsidR="00C31096">
        <w:rPr>
          <w:rFonts w:ascii="Times New Roman" w:hAnsi="Times New Roman" w:cs="Times New Roman"/>
          <w:sz w:val="28"/>
          <w:szCs w:val="28"/>
        </w:rPr>
        <w:t xml:space="preserve"> силу этого педагогическая кон</w:t>
      </w:r>
      <w:r w:rsidRPr="00C31096">
        <w:rPr>
          <w:rFonts w:ascii="Times New Roman" w:hAnsi="Times New Roman" w:cs="Times New Roman"/>
          <w:sz w:val="28"/>
          <w:szCs w:val="28"/>
        </w:rPr>
        <w:t>цепция В. В. Зеньковского, покояща</w:t>
      </w:r>
      <w:r w:rsidR="00C31096">
        <w:rPr>
          <w:rFonts w:ascii="Times New Roman" w:hAnsi="Times New Roman" w:cs="Times New Roman"/>
          <w:sz w:val="28"/>
          <w:szCs w:val="28"/>
        </w:rPr>
        <w:t>яся на христианских представле</w:t>
      </w:r>
      <w:bookmarkStart w:id="0" w:name="_GoBack"/>
      <w:bookmarkEnd w:id="0"/>
      <w:r w:rsidRPr="00C31096">
        <w:rPr>
          <w:rFonts w:ascii="Times New Roman" w:hAnsi="Times New Roman" w:cs="Times New Roman"/>
          <w:sz w:val="28"/>
          <w:szCs w:val="28"/>
        </w:rPr>
        <w:t>ниях о человеке, актуальна для нашего времени, так как предполагает систему воспитания, целью которой является формирование духовно- ориентированной, внутренне свободной и целостной личности.</w:t>
      </w:r>
    </w:p>
    <w:sectPr w:rsidR="00EC1E05" w:rsidRPr="00C31096" w:rsidSect="00EC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25C"/>
    <w:rsid w:val="009B325C"/>
    <w:rsid w:val="00C31096"/>
    <w:rsid w:val="00EC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3000</Characters>
  <Application>Microsoft Office Word</Application>
  <DocSecurity>0</DocSecurity>
  <Lines>25</Lines>
  <Paragraphs>7</Paragraphs>
  <ScaleCrop>false</ScaleCrop>
  <Company>MICROSOFT</Company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Власова </cp:lastModifiedBy>
  <cp:revision>3</cp:revision>
  <dcterms:created xsi:type="dcterms:W3CDTF">2015-02-03T14:54:00Z</dcterms:created>
  <dcterms:modified xsi:type="dcterms:W3CDTF">2015-04-03T09:16:00Z</dcterms:modified>
</cp:coreProperties>
</file>